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BF" w:rsidRDefault="00AA394D" w:rsidP="003F26B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b/>
          <w:i/>
          <w:color w:val="000000"/>
          <w:sz w:val="24"/>
          <w:szCs w:val="24"/>
        </w:rPr>
      </w:pP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 xml:space="preserve">Wyniki </w:t>
      </w:r>
      <w:r w:rsidR="003F26BF">
        <w:rPr>
          <w:rFonts w:ascii="Cambria" w:eastAsia="HG Mincho Light J" w:hAnsi="Cambria"/>
          <w:b/>
          <w:i/>
          <w:color w:val="000000"/>
          <w:sz w:val="24"/>
          <w:szCs w:val="24"/>
        </w:rPr>
        <w:t>przetargu</w:t>
      </w:r>
    </w:p>
    <w:p w:rsidR="003F26BF" w:rsidRDefault="00D7432E" w:rsidP="003F26B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b/>
          <w:i/>
          <w:color w:val="000000"/>
          <w:sz w:val="20"/>
          <w:szCs w:val="20"/>
        </w:rPr>
      </w:pPr>
      <w:r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>na sprzedaż niezabudowanych nieruchomości</w:t>
      </w:r>
      <w:r w:rsidR="004103BA"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 xml:space="preserve"> </w:t>
      </w:r>
      <w:r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>stanowiącyc</w:t>
      </w:r>
      <w:r w:rsidR="003F26BF">
        <w:rPr>
          <w:rFonts w:ascii="Cambria" w:eastAsia="HG Mincho Light J" w:hAnsi="Cambria"/>
          <w:b/>
          <w:i/>
          <w:color w:val="000000"/>
          <w:sz w:val="20"/>
          <w:szCs w:val="20"/>
        </w:rPr>
        <w:t xml:space="preserve">h </w:t>
      </w:r>
      <w:r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 xml:space="preserve">własność </w:t>
      </w:r>
    </w:p>
    <w:p w:rsidR="00D7432E" w:rsidRPr="003F26BF" w:rsidRDefault="003F26BF" w:rsidP="003F26B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20"/>
          <w:szCs w:val="20"/>
        </w:rPr>
      </w:pPr>
      <w:r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>G</w:t>
      </w:r>
      <w:r w:rsidR="00D7432E" w:rsidRPr="003F26BF">
        <w:rPr>
          <w:rFonts w:ascii="Cambria" w:eastAsia="HG Mincho Light J" w:hAnsi="Cambria"/>
          <w:b/>
          <w:i/>
          <w:color w:val="000000"/>
          <w:sz w:val="20"/>
          <w:szCs w:val="20"/>
        </w:rPr>
        <w:t>miny Miasta Żyrardów</w:t>
      </w:r>
    </w:p>
    <w:p w:rsidR="00AA394D" w:rsidRDefault="00AA394D" w:rsidP="003F26BF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Pr="003F26BF" w:rsidRDefault="003F26BF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24"/>
          <w:szCs w:val="24"/>
        </w:rPr>
      </w:pPr>
      <w:r w:rsidRPr="003F26BF">
        <w:rPr>
          <w:rFonts w:ascii="Cambria" w:eastAsia="HG Mincho Light J" w:hAnsi="Cambria"/>
          <w:b/>
          <w:i/>
          <w:color w:val="000000"/>
          <w:sz w:val="24"/>
          <w:szCs w:val="24"/>
        </w:rPr>
        <w:t>Data i miejsce przetargu:</w:t>
      </w:r>
      <w:r>
        <w:rPr>
          <w:rFonts w:ascii="Cambria" w:eastAsia="HG Mincho Light J" w:hAnsi="Cambria"/>
          <w:i/>
          <w:color w:val="000000"/>
          <w:sz w:val="24"/>
          <w:szCs w:val="24"/>
        </w:rPr>
        <w:t xml:space="preserve"> 26 luty 2013roku,Centrum Kultury, Pl. Jana Pawła II Nr 3</w:t>
      </w:r>
    </w:p>
    <w:tbl>
      <w:tblPr>
        <w:tblpPr w:leftFromText="141" w:rightFromText="141" w:vertAnchor="page" w:horzAnchor="margin" w:tblpY="2647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2270"/>
        <w:gridCol w:w="1418"/>
        <w:gridCol w:w="1276"/>
        <w:gridCol w:w="1418"/>
        <w:gridCol w:w="2266"/>
      </w:tblGrid>
      <w:tr w:rsidR="008866A8" w:rsidTr="008866A8">
        <w:trPr>
          <w:trHeight w:val="258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Lp.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Oznaczenie nieruchomości wg katastru nieruchomości</w:t>
            </w:r>
          </w:p>
          <w:p w:rsidR="00AA394D" w:rsidRPr="00AA394D" w:rsidRDefault="00AA394D" w:rsidP="00AA394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 xml:space="preserve"> i KW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Liczba osób dopuszczonych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Cena</w:t>
            </w: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wywoławcza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Cena osiągnięta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Nabywca nieruchomości (imię i nazwisko/   nazwa firmy)</w:t>
            </w: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</w:rPr>
            </w:pPr>
          </w:p>
        </w:tc>
      </w:tr>
      <w:tr w:rsidR="008866A8" w:rsidTr="008866A8">
        <w:trPr>
          <w:trHeight w:val="808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 xml:space="preserve">ul.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Grenadierów 5c</w:t>
            </w:r>
          </w:p>
          <w:p w:rsidR="00CC72C5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 xml:space="preserve">działka nr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5601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 xml:space="preserve"> ,         </w:t>
            </w:r>
          </w:p>
          <w:p w:rsidR="00AA394D" w:rsidRPr="008866A8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pow. 6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53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 xml:space="preserve"> m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  <w:lang w:eastAsia="ar-SA"/>
              </w:rPr>
              <w:t>2</w:t>
            </w:r>
          </w:p>
          <w:p w:rsidR="00AA394D" w:rsidRPr="00AA394D" w:rsidRDefault="00AA394D" w:rsidP="00CC72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KW – PL1/000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07576/9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CC72C5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61</w:t>
            </w:r>
            <w:r w:rsidR="00AA394D"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45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Grenadierów 5d</w:t>
            </w:r>
          </w:p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działka nr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5598</w:t>
            </w:r>
          </w:p>
          <w:p w:rsidR="008866A8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636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m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CC7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PL1Z/0000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7576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/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CC72C5" w:rsidP="00CC7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63</w:t>
            </w:r>
            <w:r w:rsidR="00AA394D"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425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Bydgoska 38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działka nr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1068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pow.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692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CC7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PL1Z/0000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2231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/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CC72C5" w:rsidP="00CC7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110</w:t>
            </w:r>
            <w:r w:rsidR="00AA394D"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852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A8" w:rsidRDefault="00AA394D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Bydgoska 40</w:t>
            </w: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AA394D" w:rsidRDefault="008866A8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działka nr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1069</w:t>
            </w:r>
          </w:p>
          <w:p w:rsidR="008866A8" w:rsidRDefault="008866A8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pow. 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715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CC72C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0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0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2230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/</w:t>
            </w:r>
            <w:r w:rsidR="00CC72C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115</w:t>
            </w:r>
            <w:r w:rsidR="00AA394D"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Kasztanowa </w:t>
            </w:r>
            <w:r w:rsidR="000A3915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11 b</w:t>
            </w:r>
          </w:p>
          <w:p w:rsidR="008866A8" w:rsidRDefault="000A391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2676/2</w:t>
            </w:r>
          </w:p>
          <w:p w:rsidR="008866A8" w:rsidRDefault="000A391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246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m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PL1Z/00045145/7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0A391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46</w:t>
            </w:r>
            <w:r w:rsidR="00AA394D"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0A3915" w:rsidRPr="00AA394D" w:rsidTr="00864DFC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15" w:rsidRPr="00AA394D" w:rsidRDefault="000A3915" w:rsidP="000A3915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6</w:t>
            </w: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Kasztanowa 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11 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a</w:t>
            </w:r>
          </w:p>
          <w:p w:rsidR="000A3915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2676/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3</w:t>
            </w:r>
          </w:p>
          <w:p w:rsidR="000A3915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636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0A3915" w:rsidRPr="008866A8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PL1Z/00045145/7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120</w:t>
            </w: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0A3915" w:rsidRPr="00AA394D" w:rsidTr="00864DFC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5" w:rsidRPr="00AA394D" w:rsidRDefault="000A3915" w:rsidP="000A3915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0A3915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7</w:t>
            </w:r>
            <w:r w:rsidR="00AA394D"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Ks. Jerzego Popiełuszki</w:t>
            </w:r>
          </w:p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2742/19</w:t>
            </w: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737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PL1Z/00030833/9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13</w:t>
            </w:r>
            <w:r w:rsidR="000A3915">
              <w:rPr>
                <w:rFonts w:ascii="Cambria" w:eastAsia="HG Mincho Light J" w:hAnsi="Cambria" w:cs="Arial"/>
                <w:i/>
                <w:sz w:val="18"/>
                <w:szCs w:val="18"/>
              </w:rPr>
              <w:t>8</w:t>
            </w: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Ks. Jerzego Popiełuszki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2742/21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725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PL1Z/00030833/9</w:t>
            </w:r>
          </w:p>
          <w:p w:rsidR="004A1DDF" w:rsidRP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B91CC1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0A39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13</w:t>
            </w:r>
            <w:r w:rsidR="000A3915">
              <w:rPr>
                <w:rFonts w:ascii="Cambria" w:eastAsia="HG Mincho Light J" w:hAnsi="Cambria" w:cs="Arial"/>
                <w:i/>
                <w:sz w:val="18"/>
                <w:szCs w:val="18"/>
              </w:rPr>
              <w:t>8</w:t>
            </w: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CC72C5" w:rsidRPr="00AA394D" w:rsidTr="008866A8">
        <w:trPr>
          <w:trHeight w:val="45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C5" w:rsidRPr="00AA394D" w:rsidRDefault="00CC72C5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C5" w:rsidRPr="00AA394D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C5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C5" w:rsidRPr="00AA394D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C5" w:rsidRDefault="00CC72C5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C5" w:rsidRDefault="00CC72C5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8866A8" w:rsidTr="008866A8">
        <w:trPr>
          <w:trHeight w:val="164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</w:tbl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Pr="003F26BF" w:rsidRDefault="003F26BF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24"/>
          <w:szCs w:val="24"/>
        </w:rPr>
      </w:pPr>
      <w:r w:rsidRPr="003F26BF">
        <w:rPr>
          <w:rFonts w:ascii="Cambria" w:eastAsia="HG Mincho Light J" w:hAnsi="Cambria"/>
          <w:b/>
          <w:i/>
          <w:color w:val="000000"/>
          <w:sz w:val="24"/>
          <w:szCs w:val="24"/>
        </w:rPr>
        <w:t>Rodzaj przetargu:</w:t>
      </w:r>
      <w:r>
        <w:rPr>
          <w:rFonts w:ascii="Cambria" w:eastAsia="HG Mincho Light J" w:hAnsi="Cambria"/>
          <w:i/>
          <w:color w:val="000000"/>
          <w:sz w:val="24"/>
          <w:szCs w:val="24"/>
        </w:rPr>
        <w:t xml:space="preserve"> ustny nieograniczony</w:t>
      </w:r>
    </w:p>
    <w:p w:rsidR="00AA394D" w:rsidRPr="003F26BF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24"/>
          <w:szCs w:val="2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sectPr w:rsidR="00AA394D" w:rsidSect="004103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432E"/>
    <w:rsid w:val="000A3915"/>
    <w:rsid w:val="000B6BC5"/>
    <w:rsid w:val="00110568"/>
    <w:rsid w:val="003F26BF"/>
    <w:rsid w:val="004103BA"/>
    <w:rsid w:val="004A1DDF"/>
    <w:rsid w:val="004A4615"/>
    <w:rsid w:val="006A27AF"/>
    <w:rsid w:val="008866A8"/>
    <w:rsid w:val="0089163A"/>
    <w:rsid w:val="00AA394D"/>
    <w:rsid w:val="00B91CC1"/>
    <w:rsid w:val="00CC72C5"/>
    <w:rsid w:val="00D7432E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7</cp:revision>
  <cp:lastPrinted>2013-02-26T09:09:00Z</cp:lastPrinted>
  <dcterms:created xsi:type="dcterms:W3CDTF">2013-02-26T08:50:00Z</dcterms:created>
  <dcterms:modified xsi:type="dcterms:W3CDTF">2013-02-26T09:18:00Z</dcterms:modified>
</cp:coreProperties>
</file>